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3357" w14:textId="375CCE18" w:rsidR="007B0A95" w:rsidRPr="007B0A95" w:rsidRDefault="007B0A95" w:rsidP="007B0A95">
      <w:pPr>
        <w:jc w:val="center"/>
        <w:rPr>
          <w:rFonts w:ascii="Times New Roman" w:hAnsi="Times New Roman" w:cs="Times New Roman"/>
          <w:b/>
          <w:sz w:val="24"/>
        </w:rPr>
      </w:pPr>
      <w:r w:rsidRPr="007B0A95">
        <w:rPr>
          <w:rFonts w:ascii="Times New Roman" w:hAnsi="Times New Roman" w:cs="Times New Roman"/>
          <w:b/>
          <w:sz w:val="24"/>
        </w:rPr>
        <w:t>Erolcan Çelik</w:t>
      </w:r>
      <w:r w:rsidR="00752D91">
        <w:rPr>
          <w:rFonts w:ascii="Times New Roman" w:hAnsi="Times New Roman" w:cs="Times New Roman"/>
          <w:b/>
          <w:sz w:val="24"/>
        </w:rPr>
        <w:t>’</w:t>
      </w:r>
      <w:r w:rsidR="00FA1895">
        <w:rPr>
          <w:rFonts w:ascii="Times New Roman" w:hAnsi="Times New Roman" w:cs="Times New Roman"/>
          <w:b/>
          <w:sz w:val="24"/>
        </w:rPr>
        <w:t>s</w:t>
      </w:r>
      <w:r w:rsidRPr="007B0A95">
        <w:rPr>
          <w:rFonts w:ascii="Times New Roman" w:hAnsi="Times New Roman" w:cs="Times New Roman"/>
          <w:b/>
          <w:sz w:val="24"/>
        </w:rPr>
        <w:t xml:space="preserve"> </w:t>
      </w:r>
      <w:r w:rsidR="00FA1895">
        <w:rPr>
          <w:rFonts w:ascii="Times New Roman" w:hAnsi="Times New Roman" w:cs="Times New Roman"/>
          <w:b/>
          <w:sz w:val="24"/>
        </w:rPr>
        <w:t>Publications</w:t>
      </w:r>
      <w:bookmarkStart w:id="0" w:name="_GoBack"/>
      <w:bookmarkEnd w:id="0"/>
    </w:p>
    <w:p w14:paraId="74AE3D3C" w14:textId="62C75E1B" w:rsidR="008C41F8" w:rsidRDefault="008C41F8" w:rsidP="00FA1895">
      <w:pPr>
        <w:jc w:val="both"/>
        <w:rPr>
          <w:rFonts w:ascii="Times New Roman" w:hAnsi="Times New Roman" w:cs="Times New Roman"/>
          <w:sz w:val="24"/>
        </w:rPr>
      </w:pPr>
      <w:r w:rsidRPr="008C41F8">
        <w:rPr>
          <w:rFonts w:ascii="Times New Roman" w:hAnsi="Times New Roman" w:cs="Times New Roman"/>
          <w:sz w:val="24"/>
        </w:rPr>
        <w:t>Çelik</w:t>
      </w:r>
      <w:r>
        <w:rPr>
          <w:rFonts w:ascii="Times New Roman" w:hAnsi="Times New Roman" w:cs="Times New Roman"/>
          <w:sz w:val="24"/>
        </w:rPr>
        <w:t>,</w:t>
      </w:r>
      <w:r w:rsidRPr="008C41F8">
        <w:rPr>
          <w:rFonts w:ascii="Times New Roman" w:hAnsi="Times New Roman" w:cs="Times New Roman"/>
          <w:sz w:val="24"/>
        </w:rPr>
        <w:t xml:space="preserve"> E.</w:t>
      </w:r>
      <w:r w:rsidR="00CC6A8C">
        <w:rPr>
          <w:rFonts w:ascii="Times New Roman" w:hAnsi="Times New Roman" w:cs="Times New Roman"/>
          <w:sz w:val="24"/>
        </w:rPr>
        <w:t>,</w:t>
      </w:r>
      <w:r w:rsidRPr="008C41F8">
        <w:rPr>
          <w:rFonts w:ascii="Times New Roman" w:hAnsi="Times New Roman" w:cs="Times New Roman"/>
          <w:sz w:val="24"/>
        </w:rPr>
        <w:t xml:space="preserve"> Sarı, İ. (In Review). </w:t>
      </w:r>
      <w:r>
        <w:rPr>
          <w:rFonts w:ascii="Times New Roman" w:hAnsi="Times New Roman" w:cs="Times New Roman"/>
          <w:sz w:val="24"/>
        </w:rPr>
        <w:t>Biofeedback</w:t>
      </w:r>
      <w:r w:rsidRPr="008C41F8">
        <w:rPr>
          <w:rFonts w:ascii="Times New Roman" w:hAnsi="Times New Roman" w:cs="Times New Roman"/>
          <w:sz w:val="24"/>
        </w:rPr>
        <w:t xml:space="preserve"> in sports: Where, when, how and why?</w:t>
      </w:r>
    </w:p>
    <w:p w14:paraId="598EDAF7" w14:textId="4226C8B3" w:rsidR="008C41F8" w:rsidRPr="007B0A95" w:rsidRDefault="008C41F8" w:rsidP="00FA1895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8C41F8">
        <w:rPr>
          <w:rFonts w:ascii="Times New Roman" w:hAnsi="Times New Roman" w:cs="Times New Roman"/>
          <w:sz w:val="24"/>
        </w:rPr>
        <w:t>Sarı, İ.</w:t>
      </w:r>
      <w:r w:rsidR="00CC6A8C">
        <w:rPr>
          <w:rFonts w:ascii="Times New Roman" w:hAnsi="Times New Roman" w:cs="Times New Roman"/>
          <w:sz w:val="24"/>
        </w:rPr>
        <w:t>,</w:t>
      </w:r>
      <w:r w:rsidRPr="008C41F8">
        <w:rPr>
          <w:rFonts w:ascii="Times New Roman" w:hAnsi="Times New Roman" w:cs="Times New Roman"/>
          <w:sz w:val="24"/>
        </w:rPr>
        <w:t xml:space="preserve"> Çelik, E. (In Review). The functionality of biofeedback training applied to athletes: </w:t>
      </w:r>
      <w:r>
        <w:rPr>
          <w:rFonts w:ascii="Times New Roman" w:hAnsi="Times New Roman" w:cs="Times New Roman"/>
          <w:sz w:val="24"/>
        </w:rPr>
        <w:t>A</w:t>
      </w:r>
      <w:r w:rsidRPr="008C41F8">
        <w:rPr>
          <w:rFonts w:ascii="Times New Roman" w:hAnsi="Times New Roman" w:cs="Times New Roman"/>
          <w:sz w:val="24"/>
        </w:rPr>
        <w:t xml:space="preserve">n application to </w:t>
      </w:r>
      <w:r w:rsidR="00FA1895">
        <w:rPr>
          <w:rFonts w:ascii="Times New Roman" w:hAnsi="Times New Roman" w:cs="Times New Roman"/>
          <w:sz w:val="24"/>
        </w:rPr>
        <w:t>have</w:t>
      </w:r>
      <w:r w:rsidRPr="008C41F8">
        <w:rPr>
          <w:rFonts w:ascii="Times New Roman" w:hAnsi="Times New Roman" w:cs="Times New Roman"/>
          <w:sz w:val="24"/>
        </w:rPr>
        <w:t xml:space="preserve"> positive experiences. Scientific research project.</w:t>
      </w:r>
    </w:p>
    <w:sectPr w:rsidR="008C41F8" w:rsidRPr="007B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95"/>
    <w:rsid w:val="00752D91"/>
    <w:rsid w:val="007B0A95"/>
    <w:rsid w:val="008C41F8"/>
    <w:rsid w:val="00C04331"/>
    <w:rsid w:val="00C77A75"/>
    <w:rsid w:val="00CC6A8C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3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5</cp:revision>
  <dcterms:created xsi:type="dcterms:W3CDTF">2020-07-09T16:21:00Z</dcterms:created>
  <dcterms:modified xsi:type="dcterms:W3CDTF">2020-07-30T21:27:00Z</dcterms:modified>
</cp:coreProperties>
</file>